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041" w:rsidRPr="005C3ABF" w:rsidRDefault="000F4041" w:rsidP="000F4041">
      <w:pPr>
        <w:ind w:firstLine="550"/>
        <w:jc w:val="both"/>
        <w:rPr>
          <w:b/>
          <w:bCs/>
          <w:sz w:val="28"/>
          <w:szCs w:val="28"/>
        </w:rPr>
      </w:pPr>
      <w:r w:rsidRPr="005C3ABF">
        <w:rPr>
          <w:b/>
          <w:bCs/>
          <w:sz w:val="28"/>
          <w:szCs w:val="28"/>
        </w:rPr>
        <w:t xml:space="preserve">Структура и организация деятельности Хурала представителей сумона </w:t>
      </w:r>
      <w:r>
        <w:rPr>
          <w:b/>
          <w:sz w:val="28"/>
          <w:szCs w:val="28"/>
        </w:rPr>
        <w:t>УЮКСКИЙ</w:t>
      </w:r>
      <w:r w:rsidRPr="005C3ABF">
        <w:rPr>
          <w:b/>
          <w:sz w:val="28"/>
          <w:szCs w:val="28"/>
        </w:rPr>
        <w:t xml:space="preserve"> Пий-Хемского</w:t>
      </w:r>
      <w:r w:rsidRPr="005C3ABF">
        <w:rPr>
          <w:b/>
          <w:bCs/>
          <w:sz w:val="28"/>
          <w:szCs w:val="28"/>
        </w:rPr>
        <w:t xml:space="preserve"> кожууна Республики Тыва </w:t>
      </w:r>
    </w:p>
    <w:p w:rsidR="000F4041" w:rsidRPr="005C3ABF" w:rsidRDefault="000F4041" w:rsidP="000F4041">
      <w:pPr>
        <w:ind w:firstLine="550"/>
        <w:jc w:val="both"/>
        <w:rPr>
          <w:sz w:val="28"/>
          <w:szCs w:val="28"/>
        </w:rPr>
      </w:pPr>
    </w:p>
    <w:p w:rsidR="000F4041" w:rsidRPr="005C3ABF" w:rsidRDefault="000F4041" w:rsidP="000F4041">
      <w:pPr>
        <w:ind w:firstLine="550"/>
        <w:jc w:val="both"/>
        <w:rPr>
          <w:sz w:val="28"/>
          <w:szCs w:val="28"/>
        </w:rPr>
      </w:pPr>
      <w:r w:rsidRPr="005C3ABF">
        <w:rPr>
          <w:sz w:val="28"/>
          <w:szCs w:val="28"/>
        </w:rPr>
        <w:tab/>
        <w:t xml:space="preserve">1. Организацию деятельности Хурала представителей сумона </w:t>
      </w:r>
      <w:r>
        <w:rPr>
          <w:sz w:val="28"/>
          <w:szCs w:val="28"/>
        </w:rPr>
        <w:t>УЮКСКИЙ</w:t>
      </w:r>
      <w:r w:rsidRPr="005C3ABF">
        <w:rPr>
          <w:sz w:val="28"/>
          <w:szCs w:val="28"/>
        </w:rPr>
        <w:t xml:space="preserve"> осуществляет председатель Хурала представителей сумона. Полномочия председателя Хурала представителей сумона исполняет Глава сумона, </w:t>
      </w:r>
      <w:proofErr w:type="gramStart"/>
      <w:r w:rsidRPr="005C3ABF">
        <w:rPr>
          <w:sz w:val="28"/>
          <w:szCs w:val="28"/>
        </w:rPr>
        <w:t>избираемый</w:t>
      </w:r>
      <w:proofErr w:type="gramEnd"/>
      <w:r w:rsidRPr="005C3ABF">
        <w:rPr>
          <w:sz w:val="28"/>
          <w:szCs w:val="28"/>
        </w:rPr>
        <w:t xml:space="preserve"> Хуралом представителей сумона </w:t>
      </w:r>
      <w:r>
        <w:rPr>
          <w:sz w:val="28"/>
          <w:szCs w:val="28"/>
        </w:rPr>
        <w:t>УЮКСКИЙ</w:t>
      </w:r>
      <w:r w:rsidRPr="005C3ABF">
        <w:rPr>
          <w:sz w:val="28"/>
          <w:szCs w:val="28"/>
        </w:rPr>
        <w:t xml:space="preserve"> из своего состава.</w:t>
      </w:r>
    </w:p>
    <w:p w:rsidR="000F4041" w:rsidRPr="005C3ABF" w:rsidRDefault="000F4041" w:rsidP="000F4041">
      <w:pPr>
        <w:ind w:firstLine="550"/>
        <w:jc w:val="both"/>
        <w:rPr>
          <w:sz w:val="28"/>
          <w:szCs w:val="28"/>
        </w:rPr>
      </w:pPr>
      <w:r w:rsidRPr="005C3ABF">
        <w:rPr>
          <w:sz w:val="28"/>
          <w:szCs w:val="28"/>
        </w:rPr>
        <w:tab/>
        <w:t xml:space="preserve">2. Порядок избрания председателя Хурала представителей, заместителя председателя Хурала представителей сумона устанавливается регламентом Хурала представителей сумона </w:t>
      </w:r>
      <w:r>
        <w:rPr>
          <w:sz w:val="28"/>
          <w:szCs w:val="28"/>
        </w:rPr>
        <w:t>УЮКСКИЙ</w:t>
      </w:r>
      <w:r w:rsidRPr="005C3ABF">
        <w:rPr>
          <w:sz w:val="28"/>
          <w:szCs w:val="28"/>
        </w:rPr>
        <w:t>.</w:t>
      </w:r>
    </w:p>
    <w:p w:rsidR="000F4041" w:rsidRPr="005C3ABF" w:rsidRDefault="000F4041" w:rsidP="000F4041">
      <w:pPr>
        <w:ind w:firstLine="550"/>
        <w:jc w:val="both"/>
        <w:rPr>
          <w:sz w:val="28"/>
          <w:szCs w:val="28"/>
        </w:rPr>
      </w:pPr>
      <w:r w:rsidRPr="005C3ABF">
        <w:rPr>
          <w:sz w:val="28"/>
          <w:szCs w:val="28"/>
        </w:rPr>
        <w:tab/>
        <w:t>3. Порядок проведения заседаний, принятия Хуралом представителей сумона муниципальных правовых актов определяется его регламентом, который принимается Хуралом представителей сумона на заседании.</w:t>
      </w:r>
    </w:p>
    <w:p w:rsidR="000F4041" w:rsidRPr="005C3ABF" w:rsidRDefault="000F4041" w:rsidP="000F4041">
      <w:pPr>
        <w:ind w:firstLine="550"/>
        <w:jc w:val="both"/>
        <w:rPr>
          <w:sz w:val="28"/>
          <w:szCs w:val="28"/>
        </w:rPr>
      </w:pPr>
      <w:r w:rsidRPr="005C3ABF">
        <w:rPr>
          <w:sz w:val="28"/>
          <w:szCs w:val="28"/>
        </w:rPr>
        <w:tab/>
        <w:t xml:space="preserve">4. Структура Хурала представителей сумона </w:t>
      </w:r>
      <w:r>
        <w:rPr>
          <w:sz w:val="28"/>
          <w:szCs w:val="28"/>
        </w:rPr>
        <w:t>УЮКСКИЙ</w:t>
      </w:r>
      <w:r w:rsidRPr="005C3ABF">
        <w:rPr>
          <w:sz w:val="28"/>
          <w:szCs w:val="28"/>
        </w:rPr>
        <w:t xml:space="preserve">, включающая количество и наименования постоянных и временных комиссий, порядок работы, полномочия комиссий Хурала представителей сумона определяются Хуралом представителей сумона </w:t>
      </w:r>
      <w:r>
        <w:rPr>
          <w:sz w:val="28"/>
          <w:szCs w:val="28"/>
        </w:rPr>
        <w:t>УЮКСКИЙ</w:t>
      </w:r>
      <w:r w:rsidRPr="005C3ABF">
        <w:rPr>
          <w:sz w:val="28"/>
          <w:szCs w:val="28"/>
        </w:rPr>
        <w:t>.</w:t>
      </w:r>
    </w:p>
    <w:p w:rsidR="00746619" w:rsidRDefault="00746619"/>
    <w:sectPr w:rsidR="00746619" w:rsidSect="00746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F4041"/>
    <w:rsid w:val="000F4041"/>
    <w:rsid w:val="00746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>Microsoft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Se7en1</dc:creator>
  <cp:lastModifiedBy>Se7en1</cp:lastModifiedBy>
  <cp:revision>1</cp:revision>
  <dcterms:created xsi:type="dcterms:W3CDTF">2021-07-16T09:36:00Z</dcterms:created>
  <dcterms:modified xsi:type="dcterms:W3CDTF">2021-07-16T09:36:00Z</dcterms:modified>
</cp:coreProperties>
</file>